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Pr="00205AC7" w:rsidRDefault="006B1519" w:rsidP="006B1519">
      <w:pPr>
        <w:ind w:right="76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Министерство образования и науки Челябинской области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«Каслинский промышленно – гуманитарный техникум»</w:t>
      </w:r>
    </w:p>
    <w:p w:rsidR="006B1519" w:rsidRPr="000F0FB2" w:rsidRDefault="006B1519" w:rsidP="006B1519">
      <w:pPr>
        <w:jc w:val="center"/>
        <w:rPr>
          <w:sz w:val="28"/>
          <w:szCs w:val="28"/>
        </w:rPr>
      </w:pPr>
      <w:r>
        <w:rPr>
          <w:sz w:val="28"/>
          <w:szCs w:val="28"/>
        </w:rPr>
        <w:t>Нязепетровск</w:t>
      </w:r>
      <w:r w:rsidRPr="000F0FB2">
        <w:rPr>
          <w:sz w:val="28"/>
          <w:szCs w:val="28"/>
        </w:rPr>
        <w:t>ий филиал</w:t>
      </w: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rFonts w:eastAsia="Courier New"/>
          <w:color w:val="000000"/>
          <w:lang w:eastAsia="ar-SA" w:bidi="ru-RU"/>
        </w:rPr>
      </w:pPr>
    </w:p>
    <w:p w:rsidR="006B1519" w:rsidRDefault="006B1519" w:rsidP="006B1519">
      <w:pPr>
        <w:jc w:val="center"/>
        <w:rPr>
          <w:rFonts w:ascii="Courier New" w:hAnsi="Courier New" w:cs="Courier New"/>
        </w:rPr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КОНТРОЛЬНО-ОЦЕНОЧНЫЕ СРЕДСТВА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для </w:t>
      </w:r>
      <w:r w:rsidR="000A1ECA">
        <w:rPr>
          <w:rFonts w:cs="Calibri"/>
          <w:b/>
          <w:sz w:val="28"/>
          <w:szCs w:val="28"/>
        </w:rPr>
        <w:t xml:space="preserve">директорской </w:t>
      </w:r>
      <w:r>
        <w:rPr>
          <w:rFonts w:cs="Calibri"/>
          <w:b/>
          <w:sz w:val="28"/>
          <w:szCs w:val="28"/>
        </w:rPr>
        <w:t xml:space="preserve">контрольной работы по дисциплине 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Pr="000C2CC0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  <w:r w:rsidRPr="000C2CC0">
        <w:rPr>
          <w:rFonts w:cs="Calibri"/>
          <w:b/>
        </w:rPr>
        <w:t>МДК.01.01. ТЕХНОЛОГИЯ СВАРОЧНЫХ РАБОТ</w:t>
      </w:r>
    </w:p>
    <w:p w:rsidR="006B1519" w:rsidRPr="000C2CC0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</w:p>
    <w:p w:rsidR="006B1519" w:rsidRPr="00EC75EE" w:rsidRDefault="006B1519" w:rsidP="006B1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6B1519" w:rsidRDefault="006B1519" w:rsidP="006B1519">
      <w:pPr>
        <w:jc w:val="center"/>
        <w:rPr>
          <w:sz w:val="28"/>
          <w:szCs w:val="28"/>
        </w:rPr>
      </w:pPr>
      <w:r>
        <w:rPr>
          <w:rFonts w:cs="Calibri"/>
          <w:spacing w:val="-1"/>
          <w:sz w:val="28"/>
          <w:szCs w:val="28"/>
        </w:rPr>
        <w:t>Специальность:</w:t>
      </w:r>
      <w:r>
        <w:rPr>
          <w:rFonts w:cs="Calibri"/>
          <w:b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22.02.06 Сварочное производство </w:t>
      </w:r>
    </w:p>
    <w:p w:rsidR="006B1519" w:rsidRDefault="006B1519" w:rsidP="006B1519">
      <w:pPr>
        <w:jc w:val="center"/>
        <w:rPr>
          <w:sz w:val="28"/>
          <w:szCs w:val="28"/>
        </w:rPr>
      </w:pPr>
    </w:p>
    <w:p w:rsidR="006B1519" w:rsidRDefault="006B1519" w:rsidP="006B1519">
      <w:pPr>
        <w:jc w:val="center"/>
        <w:rPr>
          <w:rFonts w:ascii="Courier New" w:hAnsi="Courier New" w:cs="Courier New"/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144BC8" w:rsidRDefault="00144BC8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Pr="006B1519" w:rsidRDefault="006B1519">
      <w:pPr>
        <w:rPr>
          <w:sz w:val="28"/>
          <w:szCs w:val="28"/>
        </w:rPr>
      </w:pPr>
    </w:p>
    <w:p w:rsidR="006B1519" w:rsidRDefault="006B1519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 w:rsidRPr="006B1519">
        <w:rPr>
          <w:sz w:val="28"/>
          <w:szCs w:val="28"/>
        </w:rPr>
        <w:t>Расшифруйте паспортные данные на электроды</w:t>
      </w:r>
      <w:r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6B1519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6B1519">
        <w:tc>
          <w:tcPr>
            <w:tcW w:w="5179" w:type="dxa"/>
          </w:tcPr>
          <w:p w:rsidR="006B1519" w:rsidRDefault="003E68F7" w:rsidP="006B1519">
            <w:pPr>
              <w:pStyle w:val="a3"/>
              <w:ind w:left="0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Э42А-УОНИ-13/45-3,0-УД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Е-41 ∙2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-Б10</m:t>
                    </m:r>
                  </m:den>
                </m:f>
              </m:oMath>
            </m:oMathPara>
          </w:p>
          <w:p w:rsidR="006B1519" w:rsidRDefault="006B1519" w:rsidP="006B1519">
            <w:pPr>
              <w:pStyle w:val="a3"/>
              <w:ind w:left="0"/>
              <w:rPr>
                <w:sz w:val="28"/>
                <w:szCs w:val="28"/>
              </w:rPr>
            </w:pPr>
          </w:p>
          <w:p w:rsidR="006B1519" w:rsidRDefault="006B1519" w:rsidP="006B151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9466, ГОСТ 9467-75</w:t>
            </w:r>
          </w:p>
        </w:tc>
        <w:tc>
          <w:tcPr>
            <w:tcW w:w="4744" w:type="dxa"/>
          </w:tcPr>
          <w:p w:rsidR="006B1519" w:rsidRDefault="003E68F7" w:rsidP="006B1519">
            <w:pPr>
              <w:pStyle w:val="a3"/>
              <w:ind w:left="0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Э-20Х13-48Ж-1-5,0-НД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Е-456/46-Р35</m:t>
                    </m:r>
                  </m:den>
                </m:f>
              </m:oMath>
            </m:oMathPara>
          </w:p>
          <w:p w:rsidR="006B1519" w:rsidRDefault="006B1519" w:rsidP="006B1519">
            <w:pPr>
              <w:pStyle w:val="a3"/>
              <w:ind w:left="0"/>
              <w:rPr>
                <w:sz w:val="28"/>
                <w:szCs w:val="28"/>
              </w:rPr>
            </w:pPr>
          </w:p>
          <w:p w:rsidR="006B1519" w:rsidRDefault="006B1519" w:rsidP="006B151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9466-75, ГОСТ 10051-75</w:t>
            </w:r>
          </w:p>
        </w:tc>
      </w:tr>
    </w:tbl>
    <w:p w:rsidR="006B1519" w:rsidRDefault="006B1519" w:rsidP="006B1519">
      <w:pPr>
        <w:pStyle w:val="a3"/>
        <w:rPr>
          <w:sz w:val="28"/>
          <w:szCs w:val="28"/>
        </w:rPr>
      </w:pPr>
    </w:p>
    <w:p w:rsidR="006B1519" w:rsidRPr="006B1519" w:rsidRDefault="006B1519" w:rsidP="006B1519">
      <w:pPr>
        <w:ind w:left="360"/>
        <w:rPr>
          <w:sz w:val="28"/>
          <w:szCs w:val="28"/>
        </w:rPr>
      </w:pPr>
    </w:p>
    <w:p w:rsidR="006B1519" w:rsidRDefault="006B1519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Нарисуйте схему процесса сварки: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BD53EA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BD53EA">
        <w:tc>
          <w:tcPr>
            <w:tcW w:w="5179" w:type="dxa"/>
          </w:tcPr>
          <w:p w:rsidR="006B1519" w:rsidRDefault="006B1519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6B1519" w:rsidRDefault="006B1519" w:rsidP="000A1E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 флюсом</w:t>
            </w:r>
          </w:p>
        </w:tc>
        <w:tc>
          <w:tcPr>
            <w:tcW w:w="4744" w:type="dxa"/>
          </w:tcPr>
          <w:p w:rsidR="006B1519" w:rsidRDefault="006B1519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6B1519" w:rsidRDefault="000A1ECA" w:rsidP="006B15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Газовой</w:t>
            </w:r>
          </w:p>
        </w:tc>
      </w:tr>
    </w:tbl>
    <w:p w:rsidR="006B1519" w:rsidRDefault="006B1519" w:rsidP="006B1519">
      <w:pPr>
        <w:pStyle w:val="a3"/>
        <w:rPr>
          <w:sz w:val="28"/>
          <w:szCs w:val="28"/>
        </w:rPr>
      </w:pPr>
    </w:p>
    <w:p w:rsidR="000A1ECA" w:rsidRDefault="000A1ECA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Изобразите  на рисунке  вид сварного шва, обозначенного на чертеже</w:t>
      </w:r>
      <w:proofErr w:type="gramStart"/>
      <w:r>
        <w:rPr>
          <w:sz w:val="28"/>
          <w:szCs w:val="28"/>
        </w:rPr>
        <w:t xml:space="preserve"> :</w:t>
      </w:r>
      <w:proofErr w:type="gramEnd"/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0A1ECA" w:rsidRDefault="000A1EC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Δ5-50/100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0A1ECA" w:rsidRPr="000A1ECA" w:rsidRDefault="000A1EC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Т3Δ5-50</w:t>
            </w:r>
            <w:r>
              <w:rPr>
                <w:sz w:val="28"/>
                <w:szCs w:val="28"/>
                <w:lang w:val="en-US"/>
              </w:rPr>
              <w:t>Z</w:t>
            </w:r>
            <w:r>
              <w:rPr>
                <w:sz w:val="28"/>
                <w:szCs w:val="28"/>
              </w:rPr>
              <w:t>100</w:t>
            </w: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0A1ECA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Изобразите эскиз подготовленных кромок сварного соединения и обозначьте все необходимые конструктивные элементы: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0A1ECA" w:rsidRDefault="000A1EC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Одностороннего</w:t>
            </w:r>
            <w:proofErr w:type="gramEnd"/>
            <w:r>
              <w:rPr>
                <w:sz w:val="28"/>
                <w:szCs w:val="28"/>
              </w:rPr>
              <w:t xml:space="preserve"> со скосом одной кромки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ind w:left="0"/>
              <w:rPr>
                <w:sz w:val="28"/>
                <w:szCs w:val="28"/>
              </w:rPr>
            </w:pPr>
          </w:p>
          <w:p w:rsidR="000A1ECA" w:rsidRDefault="000A1EC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Двухстороннего</w:t>
            </w:r>
            <w:proofErr w:type="gramEnd"/>
            <w:r>
              <w:rPr>
                <w:sz w:val="28"/>
                <w:szCs w:val="28"/>
              </w:rPr>
              <w:t xml:space="preserve"> с симметричными скосами обеих кромок</w:t>
            </w: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943BD2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Произвести расчет силы сварочного тока: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943BD2" w:rsidRDefault="00943BD2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943BD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ручной дуговой сварке  в вертикальном положении электродом диаметром 3,0 мм.</w:t>
            </w:r>
          </w:p>
        </w:tc>
        <w:tc>
          <w:tcPr>
            <w:tcW w:w="4744" w:type="dxa"/>
          </w:tcPr>
          <w:p w:rsidR="00943BD2" w:rsidRDefault="00943BD2" w:rsidP="00943BD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ручной дуговой сварке  в нижнем положении электродом диаметром 5,0 мм.</w:t>
            </w:r>
          </w:p>
        </w:tc>
      </w:tr>
    </w:tbl>
    <w:p w:rsidR="00943BD2" w:rsidRDefault="00943BD2" w:rsidP="00943BD2">
      <w:pPr>
        <w:pStyle w:val="a3"/>
        <w:rPr>
          <w:sz w:val="28"/>
          <w:szCs w:val="28"/>
        </w:rPr>
      </w:pPr>
    </w:p>
    <w:p w:rsidR="00943BD2" w:rsidRDefault="00943BD2" w:rsidP="00943BD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Подберите правильно сварочный материал для каждой марки стали: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780F00" w:rsidTr="0081362A">
        <w:tc>
          <w:tcPr>
            <w:tcW w:w="9923" w:type="dxa"/>
            <w:gridSpan w:val="2"/>
          </w:tcPr>
          <w:p w:rsidR="00780F00" w:rsidRDefault="00780F00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  <w:p w:rsidR="00780F00" w:rsidRDefault="00780F00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30ХГС</w:t>
            </w:r>
          </w:p>
        </w:tc>
        <w:tc>
          <w:tcPr>
            <w:tcW w:w="4744" w:type="dxa"/>
          </w:tcPr>
          <w:p w:rsidR="00943BD2" w:rsidRDefault="00EF77F6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Э50А-УОНИ-13/55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Х18Н10Т</w:t>
            </w:r>
          </w:p>
        </w:tc>
        <w:tc>
          <w:tcPr>
            <w:tcW w:w="4744" w:type="dxa"/>
          </w:tcPr>
          <w:p w:rsidR="00943BD2" w:rsidRDefault="00EF77F6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Э42-ОЗС-4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Ст5</w:t>
            </w:r>
          </w:p>
        </w:tc>
        <w:tc>
          <w:tcPr>
            <w:tcW w:w="4744" w:type="dxa"/>
          </w:tcPr>
          <w:p w:rsidR="00943BD2" w:rsidRDefault="00EF77F6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Э95-ЦЛ-18-63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15ХМ</w:t>
            </w:r>
          </w:p>
        </w:tc>
        <w:tc>
          <w:tcPr>
            <w:tcW w:w="4744" w:type="dxa"/>
          </w:tcPr>
          <w:p w:rsidR="00943BD2" w:rsidRDefault="00EF77F6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Св-08Г2С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09Г2С</w:t>
            </w:r>
          </w:p>
        </w:tc>
        <w:tc>
          <w:tcPr>
            <w:tcW w:w="4744" w:type="dxa"/>
          </w:tcPr>
          <w:p w:rsidR="00943BD2" w:rsidRDefault="00EF77F6" w:rsidP="00EF77F6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Св-08ХМ</w:t>
            </w:r>
          </w:p>
        </w:tc>
      </w:tr>
    </w:tbl>
    <w:p w:rsidR="00943BD2" w:rsidRDefault="00943BD2" w:rsidP="00943BD2">
      <w:pPr>
        <w:pStyle w:val="a3"/>
        <w:rPr>
          <w:sz w:val="28"/>
          <w:szCs w:val="28"/>
        </w:rPr>
      </w:pPr>
    </w:p>
    <w:sectPr w:rsidR="00943BD2" w:rsidSect="00144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CB51B0"/>
    <w:multiLevelType w:val="hybridMultilevel"/>
    <w:tmpl w:val="7CC8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B1519"/>
    <w:rsid w:val="000A1ECA"/>
    <w:rsid w:val="00144BC8"/>
    <w:rsid w:val="003E68F7"/>
    <w:rsid w:val="006B1519"/>
    <w:rsid w:val="00780F00"/>
    <w:rsid w:val="00943BD2"/>
    <w:rsid w:val="00EF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19"/>
    <w:pPr>
      <w:ind w:left="720"/>
      <w:contextualSpacing/>
    </w:pPr>
  </w:style>
  <w:style w:type="table" w:styleId="a4">
    <w:name w:val="Table Grid"/>
    <w:basedOn w:val="a1"/>
    <w:uiPriority w:val="59"/>
    <w:rsid w:val="006B1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B15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B15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2022-12-06T03:41:00Z</dcterms:created>
  <dcterms:modified xsi:type="dcterms:W3CDTF">2022-12-06T05:02:00Z</dcterms:modified>
</cp:coreProperties>
</file>